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06" w:rsidRDefault="00930F06" w:rsidP="00930F06">
      <w:pPr>
        <w:spacing w:after="0" w:line="240" w:lineRule="auto"/>
        <w:jc w:val="center"/>
      </w:pPr>
      <w:bookmarkStart w:id="0" w:name="_GoBack"/>
      <w:bookmarkEnd w:id="0"/>
      <w:r>
        <w:rPr>
          <w:noProof/>
        </w:rPr>
        <w:drawing>
          <wp:inline distT="0" distB="0" distL="0" distR="0">
            <wp:extent cx="2011284" cy="1143000"/>
            <wp:effectExtent l="0" t="0" r="0" b="0"/>
            <wp:docPr id="1" name="Image 0" descr="Logo L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A.png"/>
                    <pic:cNvPicPr/>
                  </pic:nvPicPr>
                  <pic:blipFill>
                    <a:blip r:embed="rId5" cstate="print"/>
                    <a:stretch>
                      <a:fillRect/>
                    </a:stretch>
                  </pic:blipFill>
                  <pic:spPr>
                    <a:xfrm>
                      <a:off x="0" y="0"/>
                      <a:ext cx="2019300" cy="1147555"/>
                    </a:xfrm>
                    <a:prstGeom prst="rect">
                      <a:avLst/>
                    </a:prstGeom>
                  </pic:spPr>
                </pic:pic>
              </a:graphicData>
            </a:graphic>
          </wp:inline>
        </w:drawing>
      </w:r>
      <w:r>
        <w:t> </w:t>
      </w:r>
    </w:p>
    <w:p w:rsidR="00930F06" w:rsidRPr="00930F06" w:rsidRDefault="00C43EF4" w:rsidP="00930F06">
      <w:pPr>
        <w:spacing w:after="0" w:line="240" w:lineRule="auto"/>
        <w:jc w:val="center"/>
        <w:rPr>
          <w:rFonts w:ascii="Times New Roman" w:eastAsia="Times New Roman" w:hAnsi="Times New Roman" w:cs="Times New Roman"/>
          <w:sz w:val="24"/>
          <w:szCs w:val="24"/>
        </w:rPr>
      </w:pPr>
      <w:r>
        <w:rPr>
          <w:rFonts w:ascii="Kokila" w:eastAsia="Times New Roman" w:hAnsi="Kokila" w:cs="Times New Roman"/>
          <w:b/>
          <w:bCs/>
          <w:color w:val="000000"/>
          <w:sz w:val="51"/>
          <w:szCs w:val="51"/>
        </w:rPr>
        <w:t>9ème</w:t>
      </w:r>
      <w:r w:rsidR="00930F06" w:rsidRPr="00930F06">
        <w:rPr>
          <w:rFonts w:ascii="Kokila" w:eastAsia="Times New Roman" w:hAnsi="Kokila" w:cs="Times New Roman"/>
          <w:b/>
          <w:bCs/>
          <w:color w:val="000000"/>
          <w:sz w:val="51"/>
          <w:szCs w:val="51"/>
        </w:rPr>
        <w:t xml:space="preserve"> TOURNOI AGYLIEN – BADMINTON</w:t>
      </w:r>
    </w:p>
    <w:p w:rsidR="00930F06" w:rsidRPr="00930F06" w:rsidRDefault="00930F06" w:rsidP="00930F06">
      <w:pPr>
        <w:spacing w:after="0" w:line="240" w:lineRule="auto"/>
        <w:jc w:val="center"/>
        <w:rPr>
          <w:rFonts w:ascii="Times New Roman" w:eastAsia="Times New Roman" w:hAnsi="Times New Roman" w:cs="Times New Roman"/>
          <w:sz w:val="24"/>
          <w:szCs w:val="24"/>
        </w:rPr>
      </w:pPr>
      <w:r w:rsidRPr="00930F06">
        <w:rPr>
          <w:rFonts w:ascii="Kokila" w:eastAsia="Times New Roman" w:hAnsi="Kokila" w:cs="Times New Roman"/>
          <w:color w:val="000000"/>
          <w:sz w:val="51"/>
          <w:szCs w:val="51"/>
        </w:rPr>
        <w:t>(</w:t>
      </w:r>
      <w:r w:rsidR="00C43EF4">
        <w:rPr>
          <w:rFonts w:ascii="Kokila" w:eastAsia="Times New Roman" w:hAnsi="Kokila" w:cs="Times New Roman"/>
          <w:color w:val="000000"/>
          <w:sz w:val="51"/>
          <w:szCs w:val="51"/>
        </w:rPr>
        <w:t>03-04 février 2018</w:t>
      </w:r>
      <w:r w:rsidRPr="00930F06">
        <w:rPr>
          <w:rFonts w:ascii="Kokila" w:eastAsia="Times New Roman" w:hAnsi="Kokila" w:cs="Times New Roman"/>
          <w:color w:val="000000"/>
          <w:sz w:val="51"/>
          <w:szCs w:val="51"/>
        </w:rPr>
        <w:t>)</w:t>
      </w:r>
      <w:r w:rsidRPr="00930F06">
        <w:rPr>
          <w:rFonts w:ascii="Kokila" w:eastAsia="Times New Roman" w:hAnsi="Kokila" w:cs="Times New Roman"/>
          <w:color w:val="000000"/>
          <w:sz w:val="51"/>
          <w:szCs w:val="51"/>
        </w:rPr>
        <w:br/>
      </w:r>
      <w:r w:rsidRPr="00930F06">
        <w:rPr>
          <w:rFonts w:ascii="Kokila" w:eastAsia="Times New Roman" w:hAnsi="Kokila" w:cs="Times New Roman"/>
          <w:color w:val="000000"/>
          <w:sz w:val="51"/>
          <w:szCs w:val="51"/>
        </w:rPr>
        <w:br/>
      </w:r>
    </w:p>
    <w:p w:rsidR="00930F06" w:rsidRPr="00930F06" w:rsidRDefault="00930F06" w:rsidP="00930F06">
      <w:pPr>
        <w:spacing w:after="0" w:line="240" w:lineRule="auto"/>
        <w:jc w:val="center"/>
        <w:rPr>
          <w:rFonts w:ascii="Times New Roman" w:eastAsia="Times New Roman" w:hAnsi="Times New Roman" w:cs="Times New Roman"/>
          <w:sz w:val="24"/>
          <w:szCs w:val="24"/>
        </w:rPr>
      </w:pPr>
      <w:r w:rsidRPr="00930F06">
        <w:rPr>
          <w:rFonts w:ascii="Kokila" w:eastAsia="Times New Roman" w:hAnsi="Kokila" w:cs="Times New Roman"/>
          <w:color w:val="000000"/>
          <w:sz w:val="51"/>
          <w:szCs w:val="51"/>
        </w:rPr>
        <w:t>REGLEMENT PARTICULIER</w:t>
      </w:r>
    </w:p>
    <w:p w:rsidR="00930F06" w:rsidRPr="00930F06" w:rsidRDefault="00930F06" w:rsidP="00930F06">
      <w:pPr>
        <w:spacing w:after="0" w:line="240" w:lineRule="auto"/>
        <w:jc w:val="center"/>
        <w:rPr>
          <w:rFonts w:ascii="Times New Roman" w:eastAsia="Times New Roman" w:hAnsi="Times New Roman" w:cs="Times New Roman"/>
          <w:sz w:val="24"/>
          <w:szCs w:val="24"/>
        </w:rPr>
      </w:pPr>
      <w:r w:rsidRPr="00930F06">
        <w:rPr>
          <w:rFonts w:ascii="Kokila" w:eastAsia="Times New Roman" w:hAnsi="Kokila" w:cs="Times New Roman"/>
          <w:b/>
          <w:bCs/>
          <w:color w:val="000000"/>
          <w:sz w:val="32"/>
          <w:szCs w:val="32"/>
        </w:rPr>
        <w:t>Ce règlement Particulier complète le Règlement Général des Compétitions</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Art.01 </w:t>
      </w:r>
      <w:r w:rsidRPr="00930F06">
        <w:rPr>
          <w:rFonts w:ascii="Calibri" w:eastAsia="Times New Roman" w:hAnsi="Calibri" w:cs="Times New Roman"/>
          <w:color w:val="000000"/>
          <w:sz w:val="31"/>
          <w:szCs w:val="31"/>
        </w:rPr>
        <w:t xml:space="preserve">: Le tournoi est autorisé sous le numéro : </w:t>
      </w:r>
      <w:r w:rsidR="00C43EF4">
        <w:rPr>
          <w:rFonts w:ascii="Calibri" w:eastAsia="Times New Roman" w:hAnsi="Calibri" w:cs="Times New Roman"/>
          <w:color w:val="000000"/>
          <w:sz w:val="31"/>
          <w:szCs w:val="31"/>
        </w:rPr>
        <w:t>1702073</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Art.02 </w:t>
      </w:r>
      <w:r w:rsidRPr="00930F06">
        <w:rPr>
          <w:rFonts w:ascii="Calibri" w:eastAsia="Times New Roman" w:hAnsi="Calibri" w:cs="Times New Roman"/>
          <w:color w:val="000000"/>
          <w:sz w:val="31"/>
          <w:szCs w:val="31"/>
        </w:rPr>
        <w:t>: Le tournoi se déroulera selon les règles de la FFBA et du Règlement Particulier ci-après.</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Art.03 </w:t>
      </w:r>
      <w:r w:rsidRPr="00930F06">
        <w:rPr>
          <w:rFonts w:ascii="Calibri" w:eastAsia="Times New Roman" w:hAnsi="Calibri" w:cs="Times New Roman"/>
          <w:color w:val="000000"/>
          <w:sz w:val="31"/>
          <w:szCs w:val="31"/>
        </w:rPr>
        <w:t>: Tout participant doit être en règle avec la FFBA et doit être en possession de sa licence compétition l’autorisant à jouer en compétition dans la catégorie senior. Les classements à prendre en compte s</w:t>
      </w:r>
      <w:r w:rsidR="00207BB7">
        <w:rPr>
          <w:rFonts w:ascii="Calibri" w:eastAsia="Times New Roman" w:hAnsi="Calibri" w:cs="Times New Roman"/>
          <w:color w:val="000000"/>
          <w:sz w:val="31"/>
          <w:szCs w:val="31"/>
        </w:rPr>
        <w:t>er</w:t>
      </w:r>
      <w:r w:rsidRPr="00930F06">
        <w:rPr>
          <w:rFonts w:ascii="Calibri" w:eastAsia="Times New Roman" w:hAnsi="Calibri" w:cs="Times New Roman"/>
          <w:color w:val="000000"/>
          <w:sz w:val="31"/>
          <w:szCs w:val="31"/>
        </w:rPr>
        <w:t xml:space="preserve">ont </w:t>
      </w:r>
      <w:r w:rsidR="00207BB7">
        <w:rPr>
          <w:rFonts w:ascii="Calibri" w:eastAsia="Times New Roman" w:hAnsi="Calibri" w:cs="Times New Roman"/>
          <w:color w:val="000000"/>
          <w:sz w:val="31"/>
          <w:szCs w:val="31"/>
        </w:rPr>
        <w:t xml:space="preserve">ceux arrêtés au </w:t>
      </w:r>
      <w:r w:rsidR="00F220AD">
        <w:rPr>
          <w:rFonts w:ascii="Calibri" w:eastAsia="Times New Roman" w:hAnsi="Calibri" w:cs="Times New Roman"/>
          <w:color w:val="000000"/>
          <w:sz w:val="31"/>
          <w:szCs w:val="31"/>
        </w:rPr>
        <w:t>20 Janvier 2018</w:t>
      </w:r>
      <w:r w:rsidR="00207BB7">
        <w:rPr>
          <w:rFonts w:ascii="Calibri" w:eastAsia="Times New Roman" w:hAnsi="Calibri" w:cs="Times New Roman"/>
          <w:color w:val="000000"/>
          <w:sz w:val="31"/>
          <w:szCs w:val="31"/>
        </w:rPr>
        <w:t>.</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Art.04 </w:t>
      </w:r>
      <w:r w:rsidRPr="00930F06">
        <w:rPr>
          <w:rFonts w:ascii="Calibri" w:eastAsia="Times New Roman" w:hAnsi="Calibri" w:cs="Times New Roman"/>
          <w:color w:val="000000"/>
          <w:sz w:val="31"/>
          <w:szCs w:val="31"/>
        </w:rPr>
        <w:t>: Le comité d’organisation se réserve le droit de limiter les inscriptions dans un ou plusieurs tableaux.</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Art.05 </w:t>
      </w:r>
      <w:r w:rsidRPr="00930F06">
        <w:rPr>
          <w:rFonts w:ascii="Calibri" w:eastAsia="Times New Roman" w:hAnsi="Calibri" w:cs="Times New Roman"/>
          <w:color w:val="000000"/>
          <w:sz w:val="31"/>
          <w:szCs w:val="31"/>
        </w:rPr>
        <w:t xml:space="preserve">: Le tournoi est ouvert à tous les joueurs </w:t>
      </w:r>
      <w:r w:rsidR="00207BB7">
        <w:rPr>
          <w:rFonts w:ascii="Calibri" w:eastAsia="Times New Roman" w:hAnsi="Calibri" w:cs="Times New Roman"/>
          <w:color w:val="000000"/>
          <w:sz w:val="31"/>
          <w:szCs w:val="31"/>
        </w:rPr>
        <w:t xml:space="preserve">cadets et </w:t>
      </w:r>
      <w:r w:rsidRPr="00930F06">
        <w:rPr>
          <w:rFonts w:ascii="Calibri" w:eastAsia="Times New Roman" w:hAnsi="Calibri" w:cs="Times New Roman"/>
          <w:color w:val="000000"/>
          <w:sz w:val="31"/>
          <w:szCs w:val="31"/>
        </w:rPr>
        <w:t xml:space="preserve">seniors licenciés à la FFBA. Le Tournoi comporte les séries </w:t>
      </w:r>
      <w:r w:rsidR="00C43EF4">
        <w:rPr>
          <w:rFonts w:ascii="Calibri" w:eastAsia="Times New Roman" w:hAnsi="Calibri" w:cs="Times New Roman"/>
          <w:color w:val="000000"/>
          <w:sz w:val="31"/>
          <w:szCs w:val="31"/>
        </w:rPr>
        <w:t>NC-P</w:t>
      </w:r>
      <w:r w:rsidR="00207BB7">
        <w:rPr>
          <w:rFonts w:ascii="Calibri" w:eastAsia="Times New Roman" w:hAnsi="Calibri" w:cs="Times New Roman"/>
          <w:color w:val="000000"/>
          <w:sz w:val="31"/>
          <w:szCs w:val="31"/>
        </w:rPr>
        <w:t>/</w:t>
      </w:r>
      <w:r w:rsidR="00C43EF4">
        <w:rPr>
          <w:rFonts w:ascii="Calibri" w:eastAsia="Times New Roman" w:hAnsi="Calibri" w:cs="Times New Roman"/>
          <w:color w:val="000000"/>
          <w:sz w:val="31"/>
          <w:szCs w:val="31"/>
        </w:rPr>
        <w:t>D9-D8/</w:t>
      </w:r>
      <w:r w:rsidR="00207BB7">
        <w:rPr>
          <w:rFonts w:ascii="Calibri" w:eastAsia="Times New Roman" w:hAnsi="Calibri" w:cs="Times New Roman"/>
          <w:color w:val="000000"/>
          <w:sz w:val="31"/>
          <w:szCs w:val="31"/>
        </w:rPr>
        <w:t>D7</w:t>
      </w:r>
      <w:r w:rsidR="00C43EF4">
        <w:rPr>
          <w:rFonts w:ascii="Calibri" w:eastAsia="Times New Roman" w:hAnsi="Calibri" w:cs="Times New Roman"/>
          <w:color w:val="000000"/>
          <w:sz w:val="31"/>
          <w:szCs w:val="31"/>
        </w:rPr>
        <w:t>-R6/</w:t>
      </w:r>
      <w:r w:rsidR="00207BB7">
        <w:rPr>
          <w:rFonts w:ascii="Calibri" w:eastAsia="Times New Roman" w:hAnsi="Calibri" w:cs="Times New Roman"/>
          <w:color w:val="000000"/>
          <w:sz w:val="31"/>
          <w:szCs w:val="31"/>
        </w:rPr>
        <w:t>R5</w:t>
      </w:r>
      <w:r w:rsidR="00C43EF4">
        <w:rPr>
          <w:rFonts w:ascii="Calibri" w:eastAsia="Times New Roman" w:hAnsi="Calibri" w:cs="Times New Roman"/>
          <w:color w:val="000000"/>
          <w:sz w:val="31"/>
          <w:szCs w:val="31"/>
        </w:rPr>
        <w:t>-R4/N3-N2</w:t>
      </w:r>
      <w:r w:rsidRPr="00930F06">
        <w:rPr>
          <w:rFonts w:ascii="Calibri" w:eastAsia="Times New Roman" w:hAnsi="Calibri" w:cs="Times New Roman"/>
          <w:color w:val="000000"/>
          <w:sz w:val="31"/>
          <w:szCs w:val="31"/>
        </w:rPr>
        <w:t>. Le surclassement est autorisé s’il est indiqué dans Poona le jour du tirage des tableaux.</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Art.06 </w:t>
      </w:r>
      <w:r w:rsidRPr="00930F06">
        <w:rPr>
          <w:rFonts w:ascii="Calibri" w:eastAsia="Times New Roman" w:hAnsi="Calibri" w:cs="Times New Roman"/>
          <w:color w:val="000000"/>
          <w:sz w:val="31"/>
          <w:szCs w:val="31"/>
        </w:rPr>
        <w:t xml:space="preserve">: Chaque </w:t>
      </w:r>
      <w:r w:rsidR="00207BB7" w:rsidRPr="00930F06">
        <w:rPr>
          <w:rFonts w:ascii="Calibri" w:eastAsia="Times New Roman" w:hAnsi="Calibri" w:cs="Times New Roman"/>
          <w:color w:val="000000"/>
          <w:sz w:val="31"/>
          <w:szCs w:val="31"/>
        </w:rPr>
        <w:t xml:space="preserve">série </w:t>
      </w:r>
      <w:r w:rsidR="00C43EF4">
        <w:rPr>
          <w:rFonts w:ascii="Calibri" w:eastAsia="Times New Roman" w:hAnsi="Calibri" w:cs="Times New Roman"/>
          <w:color w:val="000000"/>
          <w:sz w:val="31"/>
          <w:szCs w:val="31"/>
        </w:rPr>
        <w:t>NC-P/D9-D8/D7-R6/R5-R4/N3-N2</w:t>
      </w:r>
      <w:r w:rsidR="00207BB7">
        <w:rPr>
          <w:rFonts w:ascii="Calibri" w:eastAsia="Times New Roman" w:hAnsi="Calibri" w:cs="Times New Roman"/>
          <w:color w:val="000000"/>
          <w:sz w:val="31"/>
          <w:szCs w:val="31"/>
        </w:rPr>
        <w:t xml:space="preserve"> </w:t>
      </w:r>
      <w:r w:rsidRPr="00930F06">
        <w:rPr>
          <w:rFonts w:ascii="Calibri" w:eastAsia="Times New Roman" w:hAnsi="Calibri" w:cs="Times New Roman"/>
          <w:color w:val="000000"/>
          <w:sz w:val="31"/>
          <w:szCs w:val="31"/>
        </w:rPr>
        <w:t>comporte 3 tableaux de doubles : DH, DD et Mx. Les tableaux se dérouleront en poules puis élimination directe. Il est possible de s’inscrire dans 2 tableaux.</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Art. 07</w:t>
      </w:r>
      <w:r w:rsidRPr="00930F06">
        <w:rPr>
          <w:rFonts w:ascii="Calibri" w:eastAsia="Times New Roman" w:hAnsi="Calibri" w:cs="Times New Roman"/>
          <w:color w:val="000000"/>
          <w:sz w:val="31"/>
          <w:szCs w:val="31"/>
        </w:rPr>
        <w:t> : Les DD et DH se joueront jusqu’aux finales le samedi et les DM se joueront le dimanche.</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Art.08 </w:t>
      </w:r>
      <w:r w:rsidRPr="00930F06">
        <w:rPr>
          <w:rFonts w:ascii="Calibri" w:eastAsia="Times New Roman" w:hAnsi="Calibri" w:cs="Times New Roman"/>
          <w:color w:val="000000"/>
          <w:sz w:val="31"/>
          <w:szCs w:val="31"/>
        </w:rPr>
        <w:t xml:space="preserve">: Les joueurs peuvent s’inscrire en « X », sans assurance de se voir attribuer un partenaire. </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lastRenderedPageBreak/>
        <w:t xml:space="preserve">Art.09 : </w:t>
      </w:r>
      <w:r w:rsidRPr="00930F06">
        <w:rPr>
          <w:rFonts w:ascii="Calibri" w:eastAsia="Times New Roman" w:hAnsi="Calibri" w:cs="Times New Roman"/>
          <w:color w:val="000000"/>
          <w:sz w:val="31"/>
          <w:szCs w:val="31"/>
        </w:rPr>
        <w:t>Les i</w:t>
      </w:r>
      <w:r w:rsidR="002960AE">
        <w:rPr>
          <w:rFonts w:ascii="Calibri" w:eastAsia="Times New Roman" w:hAnsi="Calibri" w:cs="Times New Roman"/>
          <w:color w:val="000000"/>
          <w:sz w:val="31"/>
          <w:szCs w:val="31"/>
        </w:rPr>
        <w:t>nscriptions sont à envoyer</w:t>
      </w:r>
      <w:r w:rsidR="00207BB7">
        <w:rPr>
          <w:rFonts w:ascii="Calibri" w:eastAsia="Times New Roman" w:hAnsi="Calibri" w:cs="Times New Roman"/>
          <w:color w:val="000000"/>
          <w:sz w:val="31"/>
          <w:szCs w:val="31"/>
        </w:rPr>
        <w:t xml:space="preserve"> avec le chèque (à l’ordre du LVA)</w:t>
      </w:r>
      <w:r w:rsidR="002960AE">
        <w:rPr>
          <w:rFonts w:ascii="Calibri" w:eastAsia="Times New Roman" w:hAnsi="Calibri" w:cs="Times New Roman"/>
          <w:color w:val="000000"/>
          <w:sz w:val="31"/>
          <w:szCs w:val="31"/>
        </w:rPr>
        <w:t xml:space="preserve"> à : </w:t>
      </w:r>
      <w:r w:rsidR="00C43EF4">
        <w:rPr>
          <w:rFonts w:ascii="Calibri" w:eastAsia="Times New Roman" w:hAnsi="Calibri" w:cs="Times New Roman"/>
          <w:color w:val="000000"/>
          <w:sz w:val="31"/>
          <w:szCs w:val="31"/>
        </w:rPr>
        <w:t>Adrien MASSON</w:t>
      </w:r>
      <w:r w:rsidR="00207BB7">
        <w:rPr>
          <w:rFonts w:ascii="Calibri" w:eastAsia="Times New Roman" w:hAnsi="Calibri" w:cs="Times New Roman"/>
          <w:color w:val="000000"/>
          <w:sz w:val="31"/>
          <w:szCs w:val="31"/>
        </w:rPr>
        <w:t>-</w:t>
      </w:r>
      <w:r w:rsidR="00C43EF4">
        <w:rPr>
          <w:rFonts w:ascii="Calibri" w:eastAsia="Times New Roman" w:hAnsi="Calibri" w:cs="Times New Roman"/>
          <w:color w:val="000000"/>
          <w:sz w:val="31"/>
          <w:szCs w:val="31"/>
        </w:rPr>
        <w:t>6 rue de la forèt</w:t>
      </w:r>
      <w:r w:rsidR="00207BB7">
        <w:rPr>
          <w:rFonts w:ascii="Calibri" w:eastAsia="Times New Roman" w:hAnsi="Calibri" w:cs="Times New Roman"/>
          <w:color w:val="000000"/>
          <w:sz w:val="31"/>
          <w:szCs w:val="31"/>
        </w:rPr>
        <w:t>-45</w:t>
      </w:r>
      <w:r w:rsidR="00C43EF4">
        <w:rPr>
          <w:rFonts w:ascii="Calibri" w:eastAsia="Times New Roman" w:hAnsi="Calibri" w:cs="Times New Roman"/>
          <w:color w:val="000000"/>
          <w:sz w:val="31"/>
          <w:szCs w:val="31"/>
        </w:rPr>
        <w:t>130</w:t>
      </w:r>
      <w:r w:rsidR="00207BB7">
        <w:rPr>
          <w:rFonts w:ascii="Calibri" w:eastAsia="Times New Roman" w:hAnsi="Calibri" w:cs="Times New Roman"/>
          <w:color w:val="000000"/>
          <w:sz w:val="31"/>
          <w:szCs w:val="31"/>
        </w:rPr>
        <w:t xml:space="preserve"> </w:t>
      </w:r>
      <w:r w:rsidR="00C43EF4">
        <w:rPr>
          <w:rFonts w:ascii="Calibri" w:eastAsia="Times New Roman" w:hAnsi="Calibri" w:cs="Times New Roman"/>
          <w:color w:val="000000"/>
          <w:sz w:val="31"/>
          <w:szCs w:val="31"/>
        </w:rPr>
        <w:t>Saint AY</w:t>
      </w:r>
      <w:r w:rsidR="00207BB7">
        <w:rPr>
          <w:rFonts w:ascii="Calibri" w:eastAsia="Times New Roman" w:hAnsi="Calibri" w:cs="Times New Roman"/>
          <w:color w:val="000000"/>
          <w:sz w:val="31"/>
          <w:szCs w:val="31"/>
        </w:rPr>
        <w:t>-</w:t>
      </w:r>
      <w:r w:rsidR="00C43EF4">
        <w:rPr>
          <w:rFonts w:ascii="Calibri" w:eastAsia="Times New Roman" w:hAnsi="Calibri" w:cs="Times New Roman"/>
          <w:color w:val="000000"/>
          <w:sz w:val="31"/>
          <w:szCs w:val="31"/>
        </w:rPr>
        <w:t>adrien.masson45@hotmail.fr</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Art.10 </w:t>
      </w:r>
      <w:r w:rsidRPr="00930F06">
        <w:rPr>
          <w:rFonts w:ascii="Calibri" w:eastAsia="Times New Roman" w:hAnsi="Calibri" w:cs="Times New Roman"/>
          <w:color w:val="000000"/>
          <w:sz w:val="31"/>
          <w:szCs w:val="31"/>
        </w:rPr>
        <w:t>: Le comité d’organisation se réserve le droit de regrouper des tableaux en cas d’inscriptions insuffisantes ; ainsi que de changer le mode d’élimination.</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Art.11 </w:t>
      </w:r>
      <w:r w:rsidRPr="00930F06">
        <w:rPr>
          <w:rFonts w:ascii="Calibri" w:eastAsia="Times New Roman" w:hAnsi="Calibri" w:cs="Times New Roman"/>
          <w:color w:val="000000"/>
          <w:sz w:val="31"/>
          <w:szCs w:val="31"/>
        </w:rPr>
        <w:t>: Un joueur peut s’inscrire dans deux séries différentes (pour deux disciplines différentes : par exemple D</w:t>
      </w:r>
      <w:r w:rsidR="00C43EF4">
        <w:rPr>
          <w:rFonts w:ascii="Calibri" w:eastAsia="Times New Roman" w:hAnsi="Calibri" w:cs="Times New Roman"/>
          <w:color w:val="000000"/>
          <w:sz w:val="31"/>
          <w:szCs w:val="31"/>
        </w:rPr>
        <w:t>9-</w:t>
      </w:r>
      <w:r w:rsidRPr="00930F06">
        <w:rPr>
          <w:rFonts w:ascii="Calibri" w:eastAsia="Times New Roman" w:hAnsi="Calibri" w:cs="Times New Roman"/>
          <w:color w:val="000000"/>
          <w:sz w:val="31"/>
          <w:szCs w:val="31"/>
        </w:rPr>
        <w:t>D</w:t>
      </w:r>
      <w:r w:rsidR="002960AE">
        <w:rPr>
          <w:rFonts w:ascii="Calibri" w:eastAsia="Times New Roman" w:hAnsi="Calibri" w:cs="Times New Roman"/>
          <w:color w:val="000000"/>
          <w:sz w:val="31"/>
          <w:szCs w:val="31"/>
        </w:rPr>
        <w:t>8</w:t>
      </w:r>
      <w:r w:rsidRPr="00930F06">
        <w:rPr>
          <w:rFonts w:ascii="Calibri" w:eastAsia="Times New Roman" w:hAnsi="Calibri" w:cs="Times New Roman"/>
          <w:color w:val="000000"/>
          <w:sz w:val="31"/>
          <w:szCs w:val="31"/>
        </w:rPr>
        <w:t xml:space="preserve"> en Double et </w:t>
      </w:r>
      <w:r w:rsidR="00C43EF4">
        <w:rPr>
          <w:rFonts w:ascii="Calibri" w:eastAsia="Times New Roman" w:hAnsi="Calibri" w:cs="Times New Roman"/>
          <w:color w:val="000000"/>
          <w:sz w:val="31"/>
          <w:szCs w:val="31"/>
        </w:rPr>
        <w:t>D7-</w:t>
      </w:r>
      <w:r w:rsidR="002960AE">
        <w:rPr>
          <w:rFonts w:ascii="Calibri" w:eastAsia="Times New Roman" w:hAnsi="Calibri" w:cs="Times New Roman"/>
          <w:color w:val="000000"/>
          <w:sz w:val="31"/>
          <w:szCs w:val="31"/>
        </w:rPr>
        <w:t>R6</w:t>
      </w:r>
      <w:r w:rsidRPr="00930F06">
        <w:rPr>
          <w:rFonts w:ascii="Calibri" w:eastAsia="Times New Roman" w:hAnsi="Calibri" w:cs="Times New Roman"/>
          <w:color w:val="000000"/>
          <w:sz w:val="31"/>
          <w:szCs w:val="31"/>
        </w:rPr>
        <w:t xml:space="preserve"> en Mx).</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Art.12 </w:t>
      </w:r>
      <w:r w:rsidRPr="00930F06">
        <w:rPr>
          <w:rFonts w:ascii="Calibri" w:eastAsia="Times New Roman" w:hAnsi="Calibri" w:cs="Times New Roman"/>
          <w:color w:val="000000"/>
          <w:sz w:val="31"/>
          <w:szCs w:val="31"/>
        </w:rPr>
        <w:t xml:space="preserve">: La date limite d’inscription est fixée au </w:t>
      </w:r>
      <w:r w:rsidR="00C43EF4">
        <w:rPr>
          <w:rFonts w:ascii="Calibri" w:eastAsia="Times New Roman" w:hAnsi="Calibri" w:cs="Times New Roman"/>
          <w:color w:val="000000"/>
          <w:sz w:val="31"/>
          <w:szCs w:val="31"/>
        </w:rPr>
        <w:t>20 janvier 2018</w:t>
      </w:r>
      <w:r w:rsidRPr="00930F06">
        <w:rPr>
          <w:rFonts w:ascii="Calibri" w:eastAsia="Times New Roman" w:hAnsi="Calibri" w:cs="Times New Roman"/>
          <w:color w:val="000000"/>
          <w:sz w:val="31"/>
          <w:szCs w:val="31"/>
        </w:rPr>
        <w:t xml:space="preserve"> et le tirage au sort aura lieu le </w:t>
      </w:r>
      <w:r w:rsidR="00C43EF4">
        <w:rPr>
          <w:rFonts w:ascii="Calibri" w:eastAsia="Times New Roman" w:hAnsi="Calibri" w:cs="Times New Roman"/>
          <w:color w:val="000000"/>
          <w:sz w:val="31"/>
          <w:szCs w:val="31"/>
        </w:rPr>
        <w:t>27 janvier 2018</w:t>
      </w:r>
      <w:r w:rsidRPr="00930F06">
        <w:rPr>
          <w:rFonts w:ascii="Calibri" w:eastAsia="Times New Roman" w:hAnsi="Calibri" w:cs="Times New Roman"/>
          <w:color w:val="000000"/>
          <w:sz w:val="31"/>
          <w:szCs w:val="31"/>
        </w:rPr>
        <w:t>.</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Art.13 </w:t>
      </w:r>
      <w:r w:rsidRPr="00930F06">
        <w:rPr>
          <w:rFonts w:ascii="Calibri" w:eastAsia="Times New Roman" w:hAnsi="Calibri" w:cs="Times New Roman"/>
          <w:color w:val="000000"/>
          <w:sz w:val="31"/>
          <w:szCs w:val="31"/>
        </w:rPr>
        <w:t>: Pour chaque tableau, le nombre de participants est limité. En cas de dépassement du nombre d’inscrits, une liste d’attente est constituée, tenant compte des critères suivant par ordre de priorité :</w:t>
      </w: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color w:val="000000"/>
          <w:sz w:val="31"/>
          <w:szCs w:val="31"/>
        </w:rPr>
        <w:t>- équilibrage du nombre d’inscrits dans les séries</w:t>
      </w: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color w:val="000000"/>
          <w:sz w:val="31"/>
          <w:szCs w:val="31"/>
        </w:rPr>
        <w:t>- ordre de réception de l’inscription complète (accompagnée du chèque)</w:t>
      </w: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color w:val="000000"/>
          <w:sz w:val="31"/>
          <w:szCs w:val="31"/>
        </w:rPr>
        <w:t>- joueurs inscrits dans leur série de classement</w:t>
      </w: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color w:val="000000"/>
          <w:sz w:val="31"/>
          <w:szCs w:val="31"/>
        </w:rPr>
        <w:t>Les organisateurs se réservent le droit, sous contrôle du juge-arbitre, de regrouper les catégories insuffisamment représentées.</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Art.14 </w:t>
      </w:r>
      <w:r w:rsidRPr="00930F06">
        <w:rPr>
          <w:rFonts w:ascii="Calibri" w:eastAsia="Times New Roman" w:hAnsi="Calibri" w:cs="Times New Roman"/>
          <w:color w:val="000000"/>
          <w:sz w:val="31"/>
          <w:szCs w:val="31"/>
        </w:rPr>
        <w:t>: Le montant des droits d’engagement est 12 € pour un tableau, 17 € pour 2 tableaux. En cas de désistement non confirmé par écrit et qui ne nous parviendrait pas avant la date limite d’inscription, les droits d’engagement resteront acquis au club LVA et les joueurs s’exposeront aux sanctions prévues par la circulaire LIFB/CRA/2005-1, sauf en cas de force majeure et dûment justifié par une attestation appropriée.</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Art.15 </w:t>
      </w:r>
      <w:r w:rsidRPr="00930F06">
        <w:rPr>
          <w:rFonts w:ascii="Calibri" w:eastAsia="Times New Roman" w:hAnsi="Calibri" w:cs="Times New Roman"/>
          <w:color w:val="000000"/>
          <w:sz w:val="31"/>
          <w:szCs w:val="31"/>
        </w:rPr>
        <w:t xml:space="preserve">: Les inscriptions devront se faire par courrier </w:t>
      </w:r>
      <w:r w:rsidR="00C43EF4">
        <w:rPr>
          <w:rFonts w:ascii="Calibri" w:eastAsia="Times New Roman" w:hAnsi="Calibri" w:cs="Times New Roman"/>
          <w:color w:val="000000"/>
          <w:sz w:val="31"/>
          <w:szCs w:val="31"/>
        </w:rPr>
        <w:t>électronique pour</w:t>
      </w:r>
      <w:r w:rsidRPr="00930F06">
        <w:rPr>
          <w:rFonts w:ascii="Calibri" w:eastAsia="Times New Roman" w:hAnsi="Calibri" w:cs="Times New Roman"/>
          <w:color w:val="000000"/>
          <w:sz w:val="31"/>
          <w:szCs w:val="31"/>
        </w:rPr>
        <w:t xml:space="preserve"> la « Fiche d’Inscription » du tournoi correctement renseignée</w:t>
      </w:r>
      <w:r w:rsidR="00C43EF4">
        <w:rPr>
          <w:rFonts w:ascii="Calibri" w:eastAsia="Times New Roman" w:hAnsi="Calibri" w:cs="Times New Roman"/>
          <w:color w:val="000000"/>
          <w:sz w:val="31"/>
          <w:szCs w:val="31"/>
        </w:rPr>
        <w:t xml:space="preserve"> </w:t>
      </w:r>
      <w:r w:rsidRPr="00930F06">
        <w:rPr>
          <w:rFonts w:ascii="Calibri" w:eastAsia="Times New Roman" w:hAnsi="Calibri" w:cs="Times New Roman"/>
          <w:color w:val="000000"/>
          <w:sz w:val="31"/>
          <w:szCs w:val="31"/>
        </w:rPr>
        <w:t xml:space="preserve"> et accompagnée </w:t>
      </w:r>
      <w:r w:rsidR="00C43EF4">
        <w:rPr>
          <w:rFonts w:ascii="Calibri" w:eastAsia="Times New Roman" w:hAnsi="Calibri" w:cs="Times New Roman"/>
          <w:color w:val="000000"/>
          <w:sz w:val="31"/>
          <w:szCs w:val="31"/>
        </w:rPr>
        <w:t xml:space="preserve">par voie postale </w:t>
      </w:r>
      <w:r w:rsidRPr="00930F06">
        <w:rPr>
          <w:rFonts w:ascii="Calibri" w:eastAsia="Times New Roman" w:hAnsi="Calibri" w:cs="Times New Roman"/>
          <w:color w:val="000000"/>
          <w:sz w:val="31"/>
          <w:szCs w:val="31"/>
        </w:rPr>
        <w:t>du règlement des frais d’engagement par chèque à l’ordre du LVA. Aucune inscription ou modification ne sera prise en compte par téléphone. Les inscriptions non accompagnées du règlement des frais d’engagement ne seront pas prises en considération. Seuls seront acceptés les paiements en euros.</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Art.16 </w:t>
      </w:r>
      <w:r w:rsidRPr="00930F06">
        <w:rPr>
          <w:rFonts w:ascii="Calibri" w:eastAsia="Times New Roman" w:hAnsi="Calibri" w:cs="Times New Roman"/>
          <w:color w:val="000000"/>
          <w:sz w:val="31"/>
          <w:szCs w:val="31"/>
        </w:rPr>
        <w:t xml:space="preserve">: Les volants sont à la charge des joueurs (à part égale). En cas de litige, pour les joueurs classés, le volant officiel plume est le RSL GRADE </w:t>
      </w:r>
      <w:r w:rsidR="00C43EF4">
        <w:rPr>
          <w:rFonts w:ascii="Calibri" w:eastAsia="Times New Roman" w:hAnsi="Calibri" w:cs="Times New Roman"/>
          <w:color w:val="000000"/>
          <w:sz w:val="31"/>
          <w:szCs w:val="31"/>
        </w:rPr>
        <w:t>3</w:t>
      </w:r>
      <w:r w:rsidRPr="00930F06">
        <w:rPr>
          <w:rFonts w:ascii="Calibri" w:eastAsia="Times New Roman" w:hAnsi="Calibri" w:cs="Times New Roman"/>
          <w:color w:val="000000"/>
          <w:sz w:val="31"/>
          <w:szCs w:val="31"/>
        </w:rPr>
        <w:t>, et pour les joueurs non-classés, le volant officiel plastique est le Yonex Mavis 2000.</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Art.17 </w:t>
      </w:r>
      <w:r w:rsidRPr="00930F06">
        <w:rPr>
          <w:rFonts w:ascii="Calibri" w:eastAsia="Times New Roman" w:hAnsi="Calibri" w:cs="Times New Roman"/>
          <w:color w:val="000000"/>
          <w:sz w:val="31"/>
          <w:szCs w:val="31"/>
        </w:rPr>
        <w:t>: Tous les joueurs doivent se faire pointer à l’accueil au moins 1h avant l’heure prévue de leur 1</w:t>
      </w:r>
      <w:r w:rsidRPr="00930F06">
        <w:rPr>
          <w:rFonts w:ascii="Calibri" w:eastAsia="Times New Roman" w:hAnsi="Calibri" w:cs="Times New Roman"/>
          <w:color w:val="000000"/>
          <w:sz w:val="19"/>
          <w:szCs w:val="19"/>
          <w:vertAlign w:val="superscript"/>
        </w:rPr>
        <w:t>er</w:t>
      </w:r>
      <w:r w:rsidRPr="00930F06">
        <w:rPr>
          <w:rFonts w:ascii="Calibri" w:eastAsia="Times New Roman" w:hAnsi="Calibri" w:cs="Times New Roman"/>
          <w:color w:val="000000"/>
          <w:sz w:val="31"/>
          <w:szCs w:val="31"/>
        </w:rPr>
        <w:t xml:space="preserve"> match. Si un joueur souhaite s’absenter de la salle pendant la compétition, il devra en demander l’accord du juge-arbitre.</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lastRenderedPageBreak/>
        <w:t xml:space="preserve">Art.18 </w:t>
      </w:r>
      <w:r w:rsidRPr="00930F06">
        <w:rPr>
          <w:rFonts w:ascii="Calibri" w:eastAsia="Times New Roman" w:hAnsi="Calibri" w:cs="Times New Roman"/>
          <w:color w:val="000000"/>
          <w:sz w:val="31"/>
          <w:szCs w:val="31"/>
        </w:rPr>
        <w:t>: Les matchs seront joués selon les règles en vigueur de la FFBA.</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Art.19 </w:t>
      </w:r>
      <w:r w:rsidRPr="00930F06">
        <w:rPr>
          <w:rFonts w:ascii="Calibri" w:eastAsia="Times New Roman" w:hAnsi="Calibri" w:cs="Times New Roman"/>
          <w:color w:val="000000"/>
          <w:sz w:val="31"/>
          <w:szCs w:val="31"/>
        </w:rPr>
        <w:t>: Les matchs se dérouleront en auto-arbitrage. Les finales seront arbitrées si possible.</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Art.20 </w:t>
      </w:r>
      <w:r w:rsidRPr="00930F06">
        <w:rPr>
          <w:rFonts w:ascii="Calibri" w:eastAsia="Times New Roman" w:hAnsi="Calibri" w:cs="Times New Roman"/>
          <w:color w:val="000000"/>
          <w:sz w:val="31"/>
          <w:szCs w:val="31"/>
        </w:rPr>
        <w:t>: Le comité d’organisation se réserve le droit de modifier l’ordre des matchs en cas de nécessité et avec l’accord du juge-arbitre.</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Art.21 </w:t>
      </w:r>
      <w:r w:rsidRPr="00930F06">
        <w:rPr>
          <w:rFonts w:ascii="Calibri" w:eastAsia="Times New Roman" w:hAnsi="Calibri" w:cs="Times New Roman"/>
          <w:color w:val="000000"/>
          <w:sz w:val="31"/>
          <w:szCs w:val="31"/>
        </w:rPr>
        <w:t>: Le temps de repos entre deux matchs sera de 20 minutes minimum.</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Art.22 </w:t>
      </w:r>
      <w:r w:rsidRPr="00930F06">
        <w:rPr>
          <w:rFonts w:ascii="Calibri" w:eastAsia="Times New Roman" w:hAnsi="Calibri" w:cs="Times New Roman"/>
          <w:color w:val="000000"/>
          <w:sz w:val="31"/>
          <w:szCs w:val="31"/>
        </w:rPr>
        <w:t>: Les joueurs disposeront de 3 minutes à l’appel de leur match pour débuter leur match.</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Art.23 </w:t>
      </w:r>
      <w:r w:rsidRPr="00930F06">
        <w:rPr>
          <w:rFonts w:ascii="Calibri" w:eastAsia="Times New Roman" w:hAnsi="Calibri" w:cs="Times New Roman"/>
          <w:color w:val="000000"/>
          <w:sz w:val="31"/>
          <w:szCs w:val="31"/>
        </w:rPr>
        <w:t>: Tout joueur doit se présenter sur le terrain avec tous les accessoires nécessaires à son match. Aucun joueur n’est autorisé à quitter le terrain pendant son match, sauf avec l’accord de l’arbitre ou du juge-arbitre.</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Art.24 </w:t>
      </w:r>
      <w:r w:rsidRPr="00930F06">
        <w:rPr>
          <w:rFonts w:ascii="Calibri" w:eastAsia="Times New Roman" w:hAnsi="Calibri" w:cs="Times New Roman"/>
          <w:color w:val="000000"/>
          <w:sz w:val="31"/>
          <w:szCs w:val="31"/>
        </w:rPr>
        <w:t>: Tout volant touchant un obstacle situé au-dessus du terrain autre que l’infrastructure sera compté faute sauf au service où le joueur pourra servir une nouvelle fois.</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Art.25 </w:t>
      </w:r>
      <w:r w:rsidRPr="00930F06">
        <w:rPr>
          <w:rFonts w:ascii="Calibri" w:eastAsia="Times New Roman" w:hAnsi="Calibri" w:cs="Times New Roman"/>
          <w:color w:val="000000"/>
          <w:sz w:val="31"/>
          <w:szCs w:val="31"/>
        </w:rPr>
        <w:t>: Tout partenaire d’un joueur défaillant devra prévenir l’organisation de son choix de nouveau partenaire (proposé par l’organisation ou le joueur) ou de sa non-participation.</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Art.26 </w:t>
      </w:r>
      <w:r w:rsidRPr="00930F06">
        <w:rPr>
          <w:rFonts w:ascii="Calibri" w:eastAsia="Times New Roman" w:hAnsi="Calibri" w:cs="Times New Roman"/>
          <w:color w:val="000000"/>
          <w:sz w:val="31"/>
          <w:szCs w:val="31"/>
        </w:rPr>
        <w:t>: Toute participation au tournoi implique l’adoption de tous les articles de ce règlement.</w:t>
      </w:r>
    </w:p>
    <w:p w:rsidR="00930F06" w:rsidRPr="00930F06" w:rsidRDefault="00930F06" w:rsidP="00930F06">
      <w:pPr>
        <w:spacing w:after="0" w:line="240" w:lineRule="auto"/>
        <w:rPr>
          <w:rFonts w:ascii="Times New Roman" w:eastAsia="Times New Roman" w:hAnsi="Times New Roman" w:cs="Times New Roman"/>
          <w:sz w:val="24"/>
          <w:szCs w:val="24"/>
        </w:rPr>
      </w:pPr>
    </w:p>
    <w:p w:rsidR="00930F06" w:rsidRPr="00930F06" w:rsidRDefault="00930F06" w:rsidP="00930F06">
      <w:pPr>
        <w:spacing w:after="0" w:line="240" w:lineRule="auto"/>
        <w:jc w:val="both"/>
        <w:rPr>
          <w:rFonts w:ascii="Times New Roman" w:eastAsia="Times New Roman" w:hAnsi="Times New Roman" w:cs="Times New Roman"/>
          <w:sz w:val="24"/>
          <w:szCs w:val="24"/>
        </w:rPr>
      </w:pPr>
      <w:r w:rsidRPr="00930F06">
        <w:rPr>
          <w:rFonts w:ascii="Calibri" w:eastAsia="Times New Roman" w:hAnsi="Calibri" w:cs="Times New Roman"/>
          <w:b/>
          <w:bCs/>
          <w:color w:val="000000"/>
          <w:sz w:val="31"/>
          <w:szCs w:val="31"/>
        </w:rPr>
        <w:t xml:space="preserve">Art.27 </w:t>
      </w:r>
      <w:r w:rsidRPr="00930F06">
        <w:rPr>
          <w:rFonts w:ascii="Calibri" w:eastAsia="Times New Roman" w:hAnsi="Calibri" w:cs="Times New Roman"/>
          <w:color w:val="000000"/>
          <w:sz w:val="31"/>
          <w:szCs w:val="31"/>
        </w:rPr>
        <w:t>: Le comité d’organisation décline toute responsabilité en cas de vol, perte, accident ou autre.</w:t>
      </w:r>
    </w:p>
    <w:p w:rsidR="000325C1" w:rsidRPr="00930F06" w:rsidRDefault="000325C1" w:rsidP="00930F06"/>
    <w:sectPr w:rsidR="000325C1" w:rsidRPr="00930F06" w:rsidSect="00296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06"/>
    <w:rsid w:val="000325C1"/>
    <w:rsid w:val="00123351"/>
    <w:rsid w:val="00207BB7"/>
    <w:rsid w:val="002960AE"/>
    <w:rsid w:val="00927A6D"/>
    <w:rsid w:val="00930F06"/>
    <w:rsid w:val="0099704E"/>
    <w:rsid w:val="00C36D7B"/>
    <w:rsid w:val="00C43EF4"/>
    <w:rsid w:val="00F22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F06"/>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30F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F06"/>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30F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Jutigny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isabelle guillot</cp:lastModifiedBy>
  <cp:revision>3</cp:revision>
  <dcterms:created xsi:type="dcterms:W3CDTF">2017-11-10T15:53:00Z</dcterms:created>
  <dcterms:modified xsi:type="dcterms:W3CDTF">2017-11-10T15:53:00Z</dcterms:modified>
</cp:coreProperties>
</file>