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299"/>
        <w:tblW w:w="70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3"/>
      </w:tblGrid>
      <w:tr w:rsidR="007F3D43" w:rsidRPr="00A025BF" w:rsidTr="007F3D43">
        <w:trPr>
          <w:trHeight w:val="440"/>
        </w:trPr>
        <w:tc>
          <w:tcPr>
            <w:tcW w:w="7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:rsidR="007F3D43" w:rsidRPr="00A025BF" w:rsidRDefault="007F3D43" w:rsidP="007F3D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13è</w:t>
            </w:r>
            <w:r w:rsidRPr="00A025B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TOURNOI NATIONAL DES </w:t>
            </w:r>
            <w:r w:rsidRPr="00A025B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PLUMES D'ORLEANS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 w:rsidRPr="00A025B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br/>
              <w:t>30 Juin &amp; 1</w:t>
            </w:r>
            <w:r w:rsidRPr="007F3D4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vertAlign w:val="superscript"/>
                <w:lang w:eastAsia="fr-FR"/>
              </w:rPr>
              <w:t>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Juillet</w:t>
            </w:r>
            <w:r w:rsidRPr="00A025B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2018</w:t>
            </w:r>
          </w:p>
        </w:tc>
      </w:tr>
      <w:tr w:rsidR="007F3D43" w:rsidRPr="00A025BF" w:rsidTr="007F3D43">
        <w:trPr>
          <w:trHeight w:val="440"/>
        </w:trPr>
        <w:tc>
          <w:tcPr>
            <w:tcW w:w="7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D43" w:rsidRPr="00A025BF" w:rsidRDefault="007F3D43" w:rsidP="007F3D4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</w:tr>
      <w:tr w:rsidR="007F3D43" w:rsidRPr="00A025BF" w:rsidTr="007F3D43">
        <w:trPr>
          <w:trHeight w:val="440"/>
        </w:trPr>
        <w:tc>
          <w:tcPr>
            <w:tcW w:w="7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D43" w:rsidRPr="00A025BF" w:rsidRDefault="007F3D43" w:rsidP="007F3D4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</w:tr>
      <w:tr w:rsidR="007F3D43" w:rsidRPr="00A025BF" w:rsidTr="007F3D43">
        <w:trPr>
          <w:trHeight w:val="440"/>
        </w:trPr>
        <w:tc>
          <w:tcPr>
            <w:tcW w:w="7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D43" w:rsidRPr="00A025BF" w:rsidRDefault="007F3D43" w:rsidP="007F3D4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</w:tr>
      <w:tr w:rsidR="007F3D43" w:rsidRPr="00A025BF" w:rsidTr="007F3D43">
        <w:trPr>
          <w:trHeight w:val="440"/>
        </w:trPr>
        <w:tc>
          <w:tcPr>
            <w:tcW w:w="7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D43" w:rsidRPr="00A025BF" w:rsidRDefault="007F3D43" w:rsidP="007F3D4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</w:tr>
    </w:tbl>
    <w:p w:rsidR="00A025BF" w:rsidRDefault="004E5AC8" w:rsidP="007F3D43">
      <w:r w:rsidRPr="004E5AC8">
        <w:rPr>
          <w:noProof/>
          <w:lang w:eastAsia="fr-FR"/>
        </w:rPr>
        <w:lastRenderedPageBreak/>
        <w:drawing>
          <wp:inline distT="0" distB="0" distL="0" distR="0">
            <wp:extent cx="1876425" cy="1193406"/>
            <wp:effectExtent l="0" t="0" r="0" b="6985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867" cy="121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AC8">
        <w:t xml:space="preserve"> </w:t>
      </w:r>
    </w:p>
    <w:p w:rsidR="00A025BF" w:rsidRPr="004E5AC8" w:rsidRDefault="00A025BF" w:rsidP="00A025BF">
      <w:pPr>
        <w:tabs>
          <w:tab w:val="left" w:pos="6495"/>
        </w:tabs>
      </w:pPr>
    </w:p>
    <w:p w:rsidR="004E5AC8" w:rsidRDefault="004E5AC8" w:rsidP="00A025BF">
      <w:pPr>
        <w:tabs>
          <w:tab w:val="left" w:pos="6495"/>
        </w:tabs>
      </w:pPr>
    </w:p>
    <w:p w:rsidR="00A025BF" w:rsidRPr="00A025BF" w:rsidRDefault="00A025BF" w:rsidP="00A025BF">
      <w:pPr>
        <w:tabs>
          <w:tab w:val="left" w:pos="6495"/>
        </w:tabs>
        <w:jc w:val="center"/>
        <w:rPr>
          <w:sz w:val="36"/>
          <w:szCs w:val="36"/>
          <w:u w:val="single"/>
        </w:rPr>
      </w:pPr>
      <w:r w:rsidRPr="00A025BF">
        <w:rPr>
          <w:sz w:val="36"/>
          <w:szCs w:val="36"/>
          <w:u w:val="single"/>
        </w:rPr>
        <w:t>PLAQUETTE DE PRESENTATION</w:t>
      </w:r>
    </w:p>
    <w:p w:rsidR="004E5AC8" w:rsidRDefault="00A025BF" w:rsidP="00A025BF">
      <w:pPr>
        <w:tabs>
          <w:tab w:val="left" w:pos="6495"/>
        </w:tabs>
        <w:sectPr w:rsidR="004E5AC8" w:rsidSect="005E3D09"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  <w:r>
        <w:tab/>
      </w:r>
    </w:p>
    <w:p w:rsidR="005E3D09" w:rsidRDefault="00414C6D" w:rsidP="004E5AC8">
      <w:r w:rsidRPr="005E3D09">
        <w:rPr>
          <w:b/>
        </w:rPr>
        <w:lastRenderedPageBreak/>
        <w:t>Juge</w:t>
      </w:r>
      <w:r w:rsidR="00B21EF0">
        <w:rPr>
          <w:b/>
        </w:rPr>
        <w:t>s</w:t>
      </w:r>
      <w:r w:rsidRPr="005E3D09">
        <w:rPr>
          <w:b/>
        </w:rPr>
        <w:t>-arbitre</w:t>
      </w:r>
      <w:r w:rsidR="00B21EF0">
        <w:rPr>
          <w:b/>
        </w:rPr>
        <w:t>s</w:t>
      </w:r>
      <w:r>
        <w:t> </w:t>
      </w:r>
    </w:p>
    <w:p w:rsidR="004E5AC8" w:rsidRPr="004E5AC8" w:rsidRDefault="007F3D43" w:rsidP="004E5AC8">
      <w:r>
        <w:t xml:space="preserve">Principal : </w:t>
      </w:r>
      <w:r w:rsidR="00B21EF0">
        <w:t>M.</w:t>
      </w:r>
      <w:r w:rsidR="00414C6D">
        <w:t xml:space="preserve"> </w:t>
      </w:r>
      <w:r>
        <w:t>Jean-Loup BOURDIN</w:t>
      </w:r>
      <w:r>
        <w:br/>
        <w:t>Adjoints : Mme Marine</w:t>
      </w:r>
      <w:r w:rsidR="00B21EF0">
        <w:t>tte RAYNAUD</w:t>
      </w:r>
      <w:r w:rsidR="00B21EF0">
        <w:br/>
        <w:t xml:space="preserve">                  M.</w:t>
      </w:r>
      <w:r>
        <w:t xml:space="preserve"> </w:t>
      </w:r>
      <w:r w:rsidR="00104FB9">
        <w:t>Aurélien FORT</w:t>
      </w:r>
      <w:r>
        <w:tab/>
      </w:r>
      <w:r w:rsidR="004E5AC8" w:rsidRPr="004E5AC8">
        <w:t xml:space="preserve"> </w:t>
      </w:r>
    </w:p>
    <w:p w:rsidR="004E5AC8" w:rsidRPr="004E5AC8" w:rsidRDefault="004E5AC8" w:rsidP="004E5AC8">
      <w:r w:rsidRPr="004E5AC8">
        <w:rPr>
          <w:noProof/>
          <w:lang w:eastAsia="fr-FR"/>
        </w:rPr>
        <w:drawing>
          <wp:inline distT="0" distB="0" distL="0" distR="0">
            <wp:extent cx="833120" cy="10160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AC8">
        <w:t xml:space="preserve"> </w:t>
      </w:r>
    </w:p>
    <w:p w:rsidR="004E5AC8" w:rsidRPr="005E3D09" w:rsidRDefault="004E5AC8" w:rsidP="004E5AC8">
      <w:pPr>
        <w:rPr>
          <w:b/>
        </w:rPr>
      </w:pPr>
      <w:r w:rsidRPr="005E3D09">
        <w:rPr>
          <w:b/>
        </w:rPr>
        <w:t xml:space="preserve">Convocations </w:t>
      </w:r>
    </w:p>
    <w:p w:rsidR="004E5AC8" w:rsidRDefault="004E5AC8" w:rsidP="004E5AC8">
      <w:r w:rsidRPr="004E5AC8">
        <w:t xml:space="preserve">Date du tirage au sort : </w:t>
      </w:r>
      <w:r w:rsidR="007F3D43">
        <w:t>20 Juin</w:t>
      </w:r>
      <w:r w:rsidR="00414C6D">
        <w:t xml:space="preserve"> 2018</w:t>
      </w:r>
      <w:r w:rsidRPr="004E5AC8">
        <w:t>.</w:t>
      </w:r>
      <w:r w:rsidRPr="004E5AC8">
        <w:rPr>
          <w:rFonts w:ascii="MS Mincho" w:eastAsia="MS Mincho" w:hAnsi="MS Mincho" w:cs="MS Mincho"/>
        </w:rPr>
        <w:t> </w:t>
      </w:r>
      <w:r w:rsidR="00414C6D">
        <w:rPr>
          <w:rFonts w:ascii="MS Mincho" w:eastAsia="MS Mincho" w:hAnsi="MS Mincho" w:cs="MS Mincho"/>
        </w:rPr>
        <w:br/>
      </w:r>
      <w:r w:rsidRPr="004E5AC8">
        <w:t xml:space="preserve">Envoi des convocations : </w:t>
      </w:r>
      <w:r w:rsidR="00414C6D">
        <w:t>2</w:t>
      </w:r>
      <w:r w:rsidR="007F3D43">
        <w:t>2</w:t>
      </w:r>
      <w:r w:rsidR="00414C6D">
        <w:t xml:space="preserve"> </w:t>
      </w:r>
      <w:r w:rsidR="00104FB9">
        <w:t>Juin</w:t>
      </w:r>
      <w:r w:rsidR="00414C6D">
        <w:t xml:space="preserve"> 2018 </w:t>
      </w:r>
      <w:r w:rsidRPr="004E5AC8">
        <w:t xml:space="preserve">au plus tard. Seuls les forfaits justifiés seront remboursés. </w:t>
      </w:r>
    </w:p>
    <w:p w:rsidR="004E5AC8" w:rsidRPr="004E5AC8" w:rsidRDefault="004E5AC8" w:rsidP="004E5AC8">
      <w:r w:rsidRPr="004E5AC8">
        <w:rPr>
          <w:noProof/>
          <w:lang w:eastAsia="fr-FR"/>
        </w:rPr>
        <w:drawing>
          <wp:inline distT="0" distB="0" distL="0" distR="0">
            <wp:extent cx="822960" cy="10160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AC8" w:rsidRPr="005E3D09" w:rsidRDefault="004E5AC8" w:rsidP="004E5AC8">
      <w:pPr>
        <w:rPr>
          <w:b/>
        </w:rPr>
      </w:pPr>
      <w:r w:rsidRPr="005E3D09">
        <w:rPr>
          <w:b/>
        </w:rPr>
        <w:t xml:space="preserve">Séries </w:t>
      </w:r>
    </w:p>
    <w:p w:rsidR="004E5AC8" w:rsidRPr="004E5AC8" w:rsidRDefault="007F3D43" w:rsidP="00414C6D">
      <w:r>
        <w:t>N1 à P12 – sous forme de TOP (Top 1, Top 2, Top 3, Top 4, Top 5, Top 6, Top 7).</w:t>
      </w:r>
      <w:r>
        <w:br/>
        <w:t xml:space="preserve">- </w:t>
      </w:r>
      <w:r w:rsidRPr="00BB7B44">
        <w:t xml:space="preserve">En Simple, les joueurs seront inscrits dans la série de leur classement </w:t>
      </w:r>
      <w:r w:rsidR="003A702B">
        <w:t>en date du 14</w:t>
      </w:r>
      <w:r w:rsidR="00104FB9">
        <w:t xml:space="preserve"> Juin</w:t>
      </w:r>
      <w:r>
        <w:t> : les meilleurs joueurs étant inscrit</w:t>
      </w:r>
      <w:r w:rsidR="00104FB9">
        <w:t>s</w:t>
      </w:r>
      <w:r>
        <w:t xml:space="preserve"> dans le tableau Top 1 et dans les autres tableaux de manière dégressive en fonction du classement. En</w:t>
      </w:r>
      <w:r w:rsidR="00104FB9">
        <w:t xml:space="preserve"> D</w:t>
      </w:r>
      <w:r w:rsidRPr="00BB7B44">
        <w:t xml:space="preserve">ouble, ils seront inscrits </w:t>
      </w:r>
      <w:r>
        <w:t>en fonction de la moyenne des 2 joueurs, de la même façon</w:t>
      </w:r>
      <w:r w:rsidRPr="00BB7B44">
        <w:t>.</w:t>
      </w:r>
    </w:p>
    <w:p w:rsidR="005E3D09" w:rsidRPr="004E5AC8" w:rsidRDefault="004E5AC8" w:rsidP="00414C6D">
      <w:r w:rsidRPr="004E5AC8">
        <w:t xml:space="preserve">- </w:t>
      </w:r>
      <w:r w:rsidR="00414C6D">
        <w:t xml:space="preserve">Les tableaux de </w:t>
      </w:r>
      <w:r w:rsidR="007F3D43">
        <w:t>simples et double mixte débuteront le samedi. Il ne sera pas possible de cumuler les deux tableaux.</w:t>
      </w:r>
      <w:r w:rsidR="00414C6D">
        <w:br/>
      </w:r>
      <w:r w:rsidRPr="004E5AC8">
        <w:t xml:space="preserve">- </w:t>
      </w:r>
      <w:r w:rsidR="007F3D43">
        <w:t>Les tableaux de doubles dames et doubles hommes se dérouleront en intégralité le dimanche.</w:t>
      </w:r>
      <w:r w:rsidR="007F3D43">
        <w:br/>
        <w:t>- Toutes les finales seront jouées le dimanche</w:t>
      </w:r>
      <w:r w:rsidR="00414C6D">
        <w:br/>
        <w:t>- T</w:t>
      </w:r>
      <w:r w:rsidRPr="004E5AC8">
        <w:t>ous les tableaux</w:t>
      </w:r>
      <w:r w:rsidR="00414C6D">
        <w:t xml:space="preserve"> se joueront</w:t>
      </w:r>
      <w:r w:rsidRPr="004E5AC8">
        <w:t xml:space="preserve"> en poule </w:t>
      </w:r>
      <w:r w:rsidR="007F3D43">
        <w:t>puis en élimination directe.</w:t>
      </w:r>
    </w:p>
    <w:p w:rsidR="004E5AC8" w:rsidRPr="004E5AC8" w:rsidRDefault="00414C6D" w:rsidP="004E5AC8">
      <w:r w:rsidRPr="004E5AC8">
        <w:rPr>
          <w:noProof/>
          <w:lang w:eastAsia="fr-FR"/>
        </w:rPr>
        <w:drawing>
          <wp:inline distT="0" distB="0" distL="0" distR="0">
            <wp:extent cx="822960" cy="101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5AC8" w:rsidRPr="004E5AC8">
        <w:t xml:space="preserve"> </w:t>
      </w:r>
    </w:p>
    <w:p w:rsidR="004E5AC8" w:rsidRPr="005E3D09" w:rsidRDefault="004E5AC8" w:rsidP="004E5AC8">
      <w:pPr>
        <w:rPr>
          <w:b/>
        </w:rPr>
      </w:pPr>
      <w:r w:rsidRPr="005E3D09">
        <w:rPr>
          <w:b/>
        </w:rPr>
        <w:t xml:space="preserve">Buvette </w:t>
      </w:r>
    </w:p>
    <w:p w:rsidR="004E5AC8" w:rsidRDefault="004E5AC8" w:rsidP="004E5AC8">
      <w:r w:rsidRPr="004E5AC8">
        <w:t xml:space="preserve">Une buvette bien achalandée sera à votre disposition dans le gymnase durant toute la durée du tournoi. </w:t>
      </w:r>
    </w:p>
    <w:p w:rsidR="007F3D43" w:rsidRDefault="007F3D43" w:rsidP="004E5AC8"/>
    <w:p w:rsidR="004E5AC8" w:rsidRPr="004E5AC8" w:rsidRDefault="00414C6D" w:rsidP="004E5AC8">
      <w:r w:rsidRPr="004E5AC8">
        <w:rPr>
          <w:noProof/>
          <w:lang w:eastAsia="fr-FR"/>
        </w:rPr>
        <w:lastRenderedPageBreak/>
        <w:drawing>
          <wp:inline distT="0" distB="0" distL="0" distR="0">
            <wp:extent cx="822960" cy="101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5AC8" w:rsidRPr="004E5AC8">
        <w:t xml:space="preserve"> </w:t>
      </w:r>
    </w:p>
    <w:p w:rsidR="004E5AC8" w:rsidRPr="005E3D09" w:rsidRDefault="004E5AC8" w:rsidP="004E5AC8">
      <w:pPr>
        <w:rPr>
          <w:b/>
        </w:rPr>
      </w:pPr>
      <w:r w:rsidRPr="005E3D09">
        <w:rPr>
          <w:b/>
        </w:rPr>
        <w:t xml:space="preserve">Horaires approximatifs </w:t>
      </w:r>
    </w:p>
    <w:p w:rsidR="004E5AC8" w:rsidRDefault="00104FB9" w:rsidP="004E5AC8">
      <w:r>
        <w:t>Samedi : 8h00-22</w:t>
      </w:r>
      <w:r w:rsidR="004E5AC8" w:rsidRPr="004E5AC8">
        <w:t xml:space="preserve">h00 </w:t>
      </w:r>
      <w:r w:rsidR="00414C6D">
        <w:br/>
      </w:r>
      <w:r w:rsidR="004E5AC8" w:rsidRPr="004E5AC8">
        <w:t xml:space="preserve">Dimanche : 8h00-18h00 </w:t>
      </w:r>
    </w:p>
    <w:p w:rsidR="00A025BF" w:rsidRDefault="00414C6D" w:rsidP="004E5AC8">
      <w:r w:rsidRPr="004E5AC8">
        <w:rPr>
          <w:noProof/>
          <w:lang w:eastAsia="fr-FR"/>
        </w:rPr>
        <w:drawing>
          <wp:inline distT="0" distB="0" distL="0" distR="0">
            <wp:extent cx="822960" cy="1016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AC8" w:rsidRPr="005E3D09" w:rsidRDefault="004E5AC8" w:rsidP="004E5AC8">
      <w:pPr>
        <w:rPr>
          <w:b/>
        </w:rPr>
      </w:pPr>
      <w:r w:rsidRPr="005E3D09">
        <w:rPr>
          <w:b/>
        </w:rPr>
        <w:t xml:space="preserve">Stand </w:t>
      </w:r>
    </w:p>
    <w:p w:rsidR="004E5AC8" w:rsidRPr="004E5AC8" w:rsidRDefault="004E5AC8" w:rsidP="004E5AC8">
      <w:r w:rsidRPr="004E5AC8">
        <w:t xml:space="preserve">Un stand de recordage Lardesports sera présent tout le week-end. </w:t>
      </w:r>
      <w:r w:rsidR="00414C6D" w:rsidRPr="004E5AC8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189865</wp:posOffset>
            </wp:positionV>
            <wp:extent cx="1096645" cy="398145"/>
            <wp:effectExtent l="0" t="0" r="8255" b="1905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3D09" w:rsidRDefault="005E3D09" w:rsidP="004E5AC8"/>
    <w:p w:rsidR="004E5AC8" w:rsidRPr="004E5AC8" w:rsidRDefault="00414C6D" w:rsidP="004E5AC8">
      <w:r w:rsidRPr="004E5AC8">
        <w:rPr>
          <w:noProof/>
          <w:lang w:eastAsia="fr-FR"/>
        </w:rPr>
        <w:drawing>
          <wp:inline distT="0" distB="0" distL="0" distR="0">
            <wp:extent cx="822960" cy="101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AC8" w:rsidRPr="005E3D09" w:rsidRDefault="004E5AC8" w:rsidP="004E5AC8">
      <w:pPr>
        <w:rPr>
          <w:b/>
        </w:rPr>
      </w:pPr>
      <w:r w:rsidRPr="005E3D09">
        <w:rPr>
          <w:b/>
        </w:rPr>
        <w:t xml:space="preserve">Récompenses </w:t>
      </w:r>
    </w:p>
    <w:p w:rsidR="00414C6D" w:rsidRDefault="004E5AC8" w:rsidP="004E5AC8">
      <w:r w:rsidRPr="004E5AC8">
        <w:t xml:space="preserve">Dotation totale de </w:t>
      </w:r>
      <w:r w:rsidR="007F3D43">
        <w:t>3500€ (chèques, bons d’achat, lots)</w:t>
      </w:r>
      <w:r w:rsidR="00CA3734">
        <w:t>.</w:t>
      </w:r>
    </w:p>
    <w:p w:rsidR="004E5AC8" w:rsidRPr="00414C6D" w:rsidRDefault="00414C6D" w:rsidP="004E5AC8">
      <w:pPr>
        <w:rPr>
          <w:rFonts w:ascii="MS Mincho" w:eastAsia="MS Mincho" w:hAnsi="MS Mincho" w:cs="MS Mincho"/>
        </w:rPr>
      </w:pPr>
      <w:r w:rsidRPr="004E5AC8">
        <w:rPr>
          <w:noProof/>
          <w:lang w:eastAsia="fr-FR"/>
        </w:rPr>
        <w:drawing>
          <wp:inline distT="0" distB="0" distL="0" distR="0">
            <wp:extent cx="822960" cy="1016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5BF" w:rsidRPr="005E3D09" w:rsidRDefault="00A025BF" w:rsidP="00A025BF">
      <w:pPr>
        <w:rPr>
          <w:b/>
        </w:rPr>
      </w:pPr>
      <w:r w:rsidRPr="005E3D09">
        <w:rPr>
          <w:b/>
        </w:rPr>
        <w:t xml:space="preserve">Inscriptions </w:t>
      </w:r>
    </w:p>
    <w:p w:rsidR="00A025BF" w:rsidRDefault="00A025BF" w:rsidP="00A025BF">
      <w:r w:rsidRPr="00414C6D">
        <w:t>Tarifs :</w:t>
      </w:r>
      <w:r w:rsidRPr="00A025BF">
        <w:rPr>
          <w:rFonts w:ascii="MS Mincho" w:eastAsia="MS Mincho" w:hAnsi="MS Mincho" w:cs="MS Mincho"/>
        </w:rPr>
        <w:t> </w:t>
      </w:r>
      <w:r w:rsidRPr="00414C6D">
        <w:t>14 € pour 1 tableau</w:t>
      </w:r>
      <w:r>
        <w:t xml:space="preserve">, </w:t>
      </w:r>
      <w:r w:rsidRPr="00414C6D">
        <w:t>19 € pour 2 tableaux</w:t>
      </w:r>
      <w:r w:rsidRPr="00A025BF">
        <w:rPr>
          <w:rFonts w:ascii="MS Mincho" w:eastAsia="MS Mincho" w:hAnsi="MS Mincho" w:cs="MS Mincho"/>
        </w:rPr>
        <w:br/>
      </w:r>
      <w:r>
        <w:t xml:space="preserve">- </w:t>
      </w:r>
      <w:r w:rsidRPr="00414C6D">
        <w:t xml:space="preserve">Inscriptions avant le </w:t>
      </w:r>
      <w:r w:rsidR="00104FB9">
        <w:t>14</w:t>
      </w:r>
      <w:r>
        <w:t xml:space="preserve"> </w:t>
      </w:r>
      <w:r w:rsidR="007F3D43">
        <w:t>Juin</w:t>
      </w:r>
      <w:r>
        <w:t xml:space="preserve"> 2018, uniquement par mail</w:t>
      </w:r>
      <w:r>
        <w:br/>
        <w:t>à contact@cltobadminton.fr</w:t>
      </w:r>
      <w:r w:rsidRPr="00A025BF">
        <w:rPr>
          <w:rFonts w:ascii="MS Mincho" w:eastAsia="MS Mincho" w:hAnsi="MS Mincho" w:cs="MS Mincho"/>
        </w:rPr>
        <w:br/>
      </w:r>
      <w:r>
        <w:t xml:space="preserve">- </w:t>
      </w:r>
      <w:r w:rsidRPr="00414C6D">
        <w:t>Paiement à effec</w:t>
      </w:r>
      <w:r>
        <w:t>tuer par virement ou par chèque.</w:t>
      </w:r>
    </w:p>
    <w:p w:rsidR="00A025BF" w:rsidRDefault="00A025BF" w:rsidP="00A025BF">
      <w:r w:rsidRPr="004E5AC8">
        <w:rPr>
          <w:noProof/>
          <w:lang w:eastAsia="fr-FR"/>
        </w:rPr>
        <w:drawing>
          <wp:inline distT="0" distB="0" distL="0" distR="0">
            <wp:extent cx="822960" cy="1016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AC8" w:rsidRPr="005E3D09" w:rsidRDefault="004E5AC8" w:rsidP="004E5AC8">
      <w:pPr>
        <w:rPr>
          <w:b/>
        </w:rPr>
      </w:pPr>
      <w:r w:rsidRPr="005E3D09">
        <w:rPr>
          <w:b/>
        </w:rPr>
        <w:t xml:space="preserve">Hébergement </w:t>
      </w:r>
    </w:p>
    <w:p w:rsidR="005E3D09" w:rsidRDefault="004E5AC8" w:rsidP="004E5AC8">
      <w:r w:rsidRPr="004E5AC8">
        <w:t>Plusieurs hôtels à 10 min d</w:t>
      </w:r>
      <w:r w:rsidR="007F3D43">
        <w:t>es</w:t>
      </w:r>
      <w:r w:rsidR="00CA3734">
        <w:t xml:space="preserve"> gymnase</w:t>
      </w:r>
      <w:r w:rsidR="007F3D43">
        <w:t>s</w:t>
      </w:r>
      <w:r w:rsidRPr="004E5AC8">
        <w:t xml:space="preserve">. </w:t>
      </w:r>
    </w:p>
    <w:p w:rsidR="004E5AC8" w:rsidRDefault="004E5AC8" w:rsidP="004E5AC8">
      <w:r w:rsidRPr="004E5AC8">
        <w:rPr>
          <w:noProof/>
          <w:lang w:eastAsia="fr-FR"/>
        </w:rPr>
        <w:drawing>
          <wp:inline distT="0" distB="0" distL="0" distR="0">
            <wp:extent cx="833120" cy="1016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AC8" w:rsidRPr="005E3D09" w:rsidRDefault="004E5AC8" w:rsidP="004E5AC8">
      <w:pPr>
        <w:rPr>
          <w:b/>
        </w:rPr>
      </w:pPr>
      <w:r w:rsidRPr="005E3D09">
        <w:rPr>
          <w:b/>
        </w:rPr>
        <w:t>Lieu</w:t>
      </w:r>
      <w:r w:rsidR="007F3D43">
        <w:rPr>
          <w:b/>
        </w:rPr>
        <w:t>x</w:t>
      </w:r>
      <w:r w:rsidRPr="005E3D09">
        <w:rPr>
          <w:b/>
        </w:rPr>
        <w:t xml:space="preserve"> </w:t>
      </w:r>
    </w:p>
    <w:p w:rsidR="005E3D09" w:rsidRDefault="007F3D43" w:rsidP="004E5AC8">
      <w:r>
        <w:t xml:space="preserve">- </w:t>
      </w:r>
      <w:r w:rsidR="004E5AC8" w:rsidRPr="004E5AC8">
        <w:t xml:space="preserve">Gymnase </w:t>
      </w:r>
      <w:r w:rsidR="00A025BF">
        <w:t>Georges Chardon (7 terrains)</w:t>
      </w:r>
      <w:r w:rsidR="00A025BF">
        <w:br/>
      </w:r>
      <w:r w:rsidR="004E5AC8" w:rsidRPr="004E5AC8">
        <w:t xml:space="preserve">Rue </w:t>
      </w:r>
      <w:r w:rsidR="00A025BF">
        <w:t>des Roses -</w:t>
      </w:r>
      <w:r w:rsidR="004E5AC8" w:rsidRPr="004E5AC8">
        <w:t xml:space="preserve"> 45</w:t>
      </w:r>
      <w:r w:rsidR="00A025BF">
        <w:t>100</w:t>
      </w:r>
      <w:r>
        <w:t xml:space="preserve"> ORLEANS (pour les Top 1, Top 2 et Top 3).</w:t>
      </w:r>
      <w:r>
        <w:br/>
        <w:t>- Gymnase Barthélemy (14 terrain), Rue Jeanne Jugan – 45000 ORLEANS</w:t>
      </w:r>
      <w:r w:rsidR="00104FB9">
        <w:t xml:space="preserve"> (pour les Top 4, Top 5, Top 6 &amp; </w:t>
      </w:r>
      <w:r>
        <w:t>Top 7).</w:t>
      </w:r>
    </w:p>
    <w:p w:rsidR="005E3D09" w:rsidRDefault="005E3D09" w:rsidP="004E5AC8"/>
    <w:p w:rsidR="005E3D09" w:rsidRDefault="005E3D09" w:rsidP="004E5AC8"/>
    <w:p w:rsidR="00A025BF" w:rsidRPr="00A025BF" w:rsidRDefault="00A025BF" w:rsidP="00A025BF">
      <w:pPr>
        <w:jc w:val="center"/>
        <w:rPr>
          <w:sz w:val="36"/>
          <w:szCs w:val="36"/>
        </w:rPr>
      </w:pPr>
      <w:r w:rsidRPr="00A025BF">
        <w:rPr>
          <w:sz w:val="36"/>
          <w:szCs w:val="36"/>
        </w:rPr>
        <w:t>A BIENTÔT</w:t>
      </w:r>
    </w:p>
    <w:sectPr w:rsidR="00A025BF" w:rsidRPr="00A025BF" w:rsidSect="004E5AC8">
      <w:type w:val="continuous"/>
      <w:pgSz w:w="12240" w:h="15840"/>
      <w:pgMar w:top="1417" w:right="1417" w:bottom="1417" w:left="1417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7371E"/>
    <w:multiLevelType w:val="hybridMultilevel"/>
    <w:tmpl w:val="F50A171C"/>
    <w:lvl w:ilvl="0" w:tplc="2A9637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94C24"/>
    <w:multiLevelType w:val="hybridMultilevel"/>
    <w:tmpl w:val="0EEE416A"/>
    <w:lvl w:ilvl="0" w:tplc="08BECD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EA"/>
    <w:rsid w:val="000032FC"/>
    <w:rsid w:val="00104FB9"/>
    <w:rsid w:val="00195EDA"/>
    <w:rsid w:val="001F3A67"/>
    <w:rsid w:val="00251A88"/>
    <w:rsid w:val="00287AD7"/>
    <w:rsid w:val="0034469E"/>
    <w:rsid w:val="00383D3D"/>
    <w:rsid w:val="003A702B"/>
    <w:rsid w:val="003F25CB"/>
    <w:rsid w:val="00414C6D"/>
    <w:rsid w:val="00466FEA"/>
    <w:rsid w:val="004E5AC8"/>
    <w:rsid w:val="005C1EF7"/>
    <w:rsid w:val="005E3D09"/>
    <w:rsid w:val="007F3D43"/>
    <w:rsid w:val="009079D1"/>
    <w:rsid w:val="00914D17"/>
    <w:rsid w:val="009E03EB"/>
    <w:rsid w:val="009E1E23"/>
    <w:rsid w:val="00A025BF"/>
    <w:rsid w:val="00B21EF0"/>
    <w:rsid w:val="00BE780B"/>
    <w:rsid w:val="00C0432F"/>
    <w:rsid w:val="00C07414"/>
    <w:rsid w:val="00C77D4C"/>
    <w:rsid w:val="00CA3734"/>
    <w:rsid w:val="00DE2F67"/>
    <w:rsid w:val="00E15D0F"/>
    <w:rsid w:val="00F1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5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0432F"/>
    <w:rPr>
      <w:rFonts w:ascii="Courier" w:hAnsi="Courier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0432F"/>
    <w:rPr>
      <w:rFonts w:ascii="Courier" w:hAnsi="Courier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A025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70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5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0432F"/>
    <w:rPr>
      <w:rFonts w:ascii="Courier" w:hAnsi="Courier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0432F"/>
    <w:rPr>
      <w:rFonts w:ascii="Courier" w:hAnsi="Courier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A025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70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Cherbonnel</dc:creator>
  <cp:lastModifiedBy>isabelle guillot</cp:lastModifiedBy>
  <cp:revision>2</cp:revision>
  <cp:lastPrinted>2018-03-19T11:47:00Z</cp:lastPrinted>
  <dcterms:created xsi:type="dcterms:W3CDTF">2018-05-10T16:13:00Z</dcterms:created>
  <dcterms:modified xsi:type="dcterms:W3CDTF">2018-05-10T16:13:00Z</dcterms:modified>
</cp:coreProperties>
</file>